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24" w:space="0" w:color="A5A5A5" w:themeColor="accent3"/>
          <w:bottom w:val="single" w:sz="24" w:space="0" w:color="A5A5A5" w:themeColor="accent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lephone message form"/>
      </w:tblPr>
      <w:tblGrid>
        <w:gridCol w:w="5400"/>
        <w:gridCol w:w="5400"/>
      </w:tblGrid>
      <w:tr w:rsidR="00053529">
        <w:trPr>
          <w:trHeight w:val="2835"/>
        </w:trPr>
        <w:tc>
          <w:tcPr>
            <w:tcW w:w="5400" w:type="dxa"/>
            <w:tcBorders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607"/>
              <w:gridCol w:w="3783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1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B3B24">
                  <w:pPr>
                    <w:pStyle w:val="Heading2"/>
                  </w:pPr>
                  <w:r>
                    <w:t>Specialty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B3B24">
                  <w:pPr>
                    <w:pStyle w:val="Heading2"/>
                  </w:pPr>
                  <w:r>
                    <w:t>Preferred Method of Communication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single" w:sz="24" w:space="0" w:color="A5A5A5" w:themeColor="accent3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Heading2"/>
            </w:pPr>
          </w:p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0"/>
            </w:tblGrid>
            <w:tr w:rsidR="000B3B24" w:rsidTr="000B3B24">
              <w:tc>
                <w:tcPr>
                  <w:tcW w:w="5390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</w:tr>
            <w:tr w:rsidR="000B3B24" w:rsidTr="000B3B24">
              <w:trPr>
                <w:trHeight w:val="116"/>
              </w:trPr>
              <w:tc>
                <w:tcPr>
                  <w:tcW w:w="5390" w:type="dxa"/>
                  <w:shd w:val="clear" w:color="auto" w:fill="FFFFFF" w:themeFill="background1"/>
                </w:tcPr>
                <w:p w:rsidR="000B3B24" w:rsidRPr="000B3B24" w:rsidRDefault="000B3B24" w:rsidP="000B3B24">
                  <w:pPr>
                    <w:pStyle w:val="Heading2"/>
                    <w:spacing w:after="240"/>
                  </w:pPr>
                  <w:r>
                    <w:t>Specialty</w:t>
                  </w:r>
                </w:p>
              </w:tc>
            </w:tr>
            <w:tr w:rsidR="000B3B24" w:rsidTr="000B3B24">
              <w:tc>
                <w:tcPr>
                  <w:tcW w:w="5390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>Preferred</w:t>
                  </w:r>
                </w:p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>Method of</w:t>
                  </w:r>
                </w:p>
                <w:p w:rsidR="000B3B24" w:rsidRDefault="000B3B24" w:rsidP="000B3B24">
                  <w:pPr>
                    <w:pStyle w:val="Heading2"/>
                    <w:spacing w:before="0"/>
                    <w:ind w:left="0"/>
                  </w:pPr>
                  <w:r>
                    <w:t xml:space="preserve"> Communication</w:t>
                  </w:r>
                </w:p>
              </w:tc>
            </w:tr>
            <w:tr w:rsidR="000B3B24" w:rsidTr="000B3B24">
              <w:tc>
                <w:tcPr>
                  <w:tcW w:w="5390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</w:tr>
            <w:tr w:rsidR="000B3B24" w:rsidTr="000B3B24">
              <w:tc>
                <w:tcPr>
                  <w:tcW w:w="5390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</w:tr>
          </w:tbl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Messagefor"/>
                  </w:pPr>
                </w:p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Specialty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rPr>
                <w:trHeight w:val="116"/>
              </w:trPr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Preferred Method of Communication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53529" w:rsidTr="000B3B24">
              <w:tc>
                <w:tcPr>
                  <w:tcW w:w="1595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0"/>
            </w:tblGrid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</w:tr>
            <w:tr w:rsidR="000B3B24" w:rsidTr="00EA64BF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Specialty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Preferred Method of Communication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</w:tr>
          </w:tbl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Messagefor"/>
                  </w:pPr>
                </w:p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Specialty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rPr>
                <w:trHeight w:val="116"/>
              </w:trPr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Preferred Method of Communication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0"/>
            </w:tblGrid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</w:tr>
            <w:tr w:rsidR="000B3B24" w:rsidTr="00EA64BF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B3B24" w:rsidRPr="000B3B24" w:rsidRDefault="000B3B24" w:rsidP="000B3B24">
                  <w:pPr>
                    <w:pStyle w:val="Heading2"/>
                    <w:spacing w:after="240"/>
                  </w:pPr>
                  <w:r>
                    <w:t>Specialty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 xml:space="preserve">Preferred </w:t>
                  </w:r>
                </w:p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 xml:space="preserve">Method of </w:t>
                  </w:r>
                </w:p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>Communication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</w:tr>
          </w:tbl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Messagefor"/>
                  </w:pPr>
                </w:p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Specialty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rPr>
                <w:trHeight w:val="116"/>
              </w:trPr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Preferred Method of Communication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DC4A06">
              <w:trPr>
                <w:trHeight w:val="441"/>
              </w:trPr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 w:rsidP="00DC4A06">
                  <w:pPr>
                    <w:pStyle w:val="Heading2"/>
                    <w:ind w:left="0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 w:rsidP="000B3B24"/>
              </w:tc>
            </w:tr>
            <w:tr w:rsidR="00053529" w:rsidTr="000B3B24">
              <w:tc>
                <w:tcPr>
                  <w:tcW w:w="1595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90"/>
            </w:tblGrid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Name</w:t>
                  </w:r>
                </w:p>
              </w:tc>
            </w:tr>
            <w:tr w:rsidR="000B3B24" w:rsidTr="00EA64BF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  <w:spacing w:after="240"/>
                  </w:pPr>
                  <w:r>
                    <w:t>Specialty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 xml:space="preserve">Preferred </w:t>
                  </w:r>
                </w:p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 xml:space="preserve">Method of </w:t>
                  </w:r>
                </w:p>
                <w:p w:rsidR="000B3B24" w:rsidRDefault="000B3B24" w:rsidP="000B3B24">
                  <w:pPr>
                    <w:pStyle w:val="Heading2"/>
                    <w:spacing w:before="0"/>
                  </w:pPr>
                  <w:r>
                    <w:t>Communication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Phone</w:t>
                  </w:r>
                </w:p>
              </w:tc>
            </w:tr>
            <w:tr w:rsidR="000B3B24" w:rsidTr="00EA64BF">
              <w:tc>
                <w:tcPr>
                  <w:tcW w:w="1611" w:type="dxa"/>
                  <w:shd w:val="clear" w:color="auto" w:fill="FFFFFF" w:themeFill="background1"/>
                </w:tcPr>
                <w:p w:rsidR="000B3B24" w:rsidRDefault="000B3B24" w:rsidP="000B3B24">
                  <w:pPr>
                    <w:pStyle w:val="Heading2"/>
                  </w:pPr>
                  <w:r>
                    <w:t>Email</w:t>
                  </w:r>
                </w:p>
              </w:tc>
            </w:tr>
          </w:tbl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lastRenderedPageBreak/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 xml:space="preserve">Date </w:t>
                  </w:r>
                  <w:r>
                    <w:t>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1"/>
                  </w:pPr>
                  <w:r>
                    <w:lastRenderedPageBreak/>
                    <w:t>Name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>
                  <w:pPr>
                    <w:pStyle w:val="Messagefor"/>
                  </w:pPr>
                </w:p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  <w:tr w:rsidR="000B3B24" w:rsidTr="000B3B24">
              <w:trPr>
                <w:trHeight w:val="116"/>
              </w:trPr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  <w:tr w:rsidR="000B3B24" w:rsidTr="000B3B24">
              <w:tc>
                <w:tcPr>
                  <w:tcW w:w="1595" w:type="dxa"/>
                  <w:shd w:val="clear" w:color="auto" w:fill="FFFFFF" w:themeFill="background1"/>
                </w:tcPr>
                <w:p w:rsidR="000B3B24" w:rsidRDefault="000B3B24">
                  <w:pPr>
                    <w:pStyle w:val="Heading2"/>
                  </w:pPr>
                </w:p>
              </w:tc>
              <w:tc>
                <w:tcPr>
                  <w:tcW w:w="3795" w:type="dxa"/>
                  <w:shd w:val="clear" w:color="auto" w:fill="FFFFFF" w:themeFill="background1"/>
                </w:tcPr>
                <w:p w:rsidR="000B3B24" w:rsidRDefault="000B3B24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E66FA0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>
                  <w:pPr>
                    <w:pStyle w:val="Heading2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E66FA0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 w:rsidTr="008C7291">
        <w:trPr>
          <w:trHeight w:val="2637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8C7291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8C7291">
                  <w:pPr>
                    <w:pStyle w:val="Heading1"/>
                  </w:pPr>
                  <w:r>
                    <w:t xml:space="preserve">Spoke With 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8C7291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 w:rsidP="008C7291">
                  <w:pPr>
                    <w:pStyle w:val="Heading2"/>
                    <w:ind w:left="0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8C7291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bottom w:val="single" w:sz="24" w:space="0" w:color="A5A5A5" w:themeColor="accent3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8C7291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8C7291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 w:rsidP="008C7291">
                  <w:pPr>
                    <w:pStyle w:val="Heading2"/>
                    <w:ind w:left="0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8C7291">
            <w:pPr>
              <w:pStyle w:val="Heading2"/>
            </w:pPr>
            <w:r>
              <w:t>Items Discussed</w:t>
            </w:r>
          </w:p>
          <w:p w:rsidR="00053529" w:rsidRDefault="00053529"/>
        </w:tc>
      </w:tr>
      <w:tr w:rsidR="000535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24" w:space="0" w:color="A5A5A5" w:themeColor="accent3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53529" w:rsidRDefault="00053529">
            <w:pPr>
              <w:pStyle w:val="spacer"/>
            </w:pPr>
          </w:p>
        </w:tc>
      </w:tr>
      <w:tr w:rsidR="00053529">
        <w:trPr>
          <w:trHeight w:val="2835"/>
        </w:trPr>
        <w:tc>
          <w:tcPr>
            <w:tcW w:w="5400" w:type="dxa"/>
            <w:tcBorders>
              <w:top w:val="nil"/>
              <w:right w:val="single" w:sz="8" w:space="0" w:color="A5A5A5" w:themeColor="accent3"/>
            </w:tcBorders>
            <w:tcMar>
              <w:left w:w="0" w:type="dxa"/>
              <w:right w:w="0" w:type="dxa"/>
            </w:tcMar>
          </w:tcPr>
          <w:tbl>
            <w:tblPr>
              <w:tblW w:w="5000" w:type="pct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595"/>
              <w:gridCol w:w="3795"/>
            </w:tblGrid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8C7291">
                  <w:pPr>
                    <w:pStyle w:val="Heading1"/>
                  </w:pPr>
                  <w:r>
                    <w:t>Spoke With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>
                  <w:pPr>
                    <w:pStyle w:val="Messagefor"/>
                  </w:pPr>
                </w:p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Name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rPr>
                <w:trHeight w:val="116"/>
              </w:trPr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Date | time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8C7291">
                  <w:pPr>
                    <w:pStyle w:val="Heading2"/>
                  </w:pPr>
                  <w:r>
                    <w:t>Recap Email Needed?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Phone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4E276E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  <w:tr w:rsidR="00053529">
              <w:tc>
                <w:tcPr>
                  <w:tcW w:w="1611" w:type="dxa"/>
                  <w:shd w:val="clear" w:color="auto" w:fill="FFFFFF" w:themeFill="background1"/>
                </w:tcPr>
                <w:p w:rsidR="00053529" w:rsidRDefault="00053529" w:rsidP="008C7291">
                  <w:pPr>
                    <w:pStyle w:val="Heading2"/>
                    <w:ind w:left="0"/>
                  </w:pPr>
                </w:p>
              </w:tc>
              <w:tc>
                <w:tcPr>
                  <w:tcW w:w="3879" w:type="dxa"/>
                  <w:shd w:val="clear" w:color="auto" w:fill="FFFFFF" w:themeFill="background1"/>
                </w:tcPr>
                <w:p w:rsidR="00053529" w:rsidRDefault="00053529"/>
              </w:tc>
            </w:tr>
          </w:tbl>
          <w:p w:rsidR="00053529" w:rsidRDefault="00053529"/>
        </w:tc>
        <w:tc>
          <w:tcPr>
            <w:tcW w:w="5400" w:type="dxa"/>
            <w:tcBorders>
              <w:top w:val="nil"/>
              <w:left w:val="single" w:sz="8" w:space="0" w:color="A5A5A5" w:themeColor="accent3"/>
              <w:bottom w:val="single" w:sz="24" w:space="0" w:color="A5A5A5" w:themeColor="accent3"/>
            </w:tcBorders>
            <w:tcMar>
              <w:left w:w="0" w:type="dxa"/>
              <w:right w:w="0" w:type="dxa"/>
            </w:tcMar>
          </w:tcPr>
          <w:p w:rsidR="00053529" w:rsidRDefault="008C7291">
            <w:pPr>
              <w:pStyle w:val="Heading2"/>
            </w:pPr>
            <w:r>
              <w:t>Items Discussed</w:t>
            </w:r>
          </w:p>
          <w:p w:rsidR="00053529" w:rsidRDefault="00053529"/>
        </w:tc>
      </w:tr>
    </w:tbl>
    <w:p w:rsidR="00053529" w:rsidRDefault="00053529">
      <w:pPr>
        <w:pStyle w:val="spacer"/>
      </w:pPr>
    </w:p>
    <w:sectPr w:rsidR="00053529" w:rsidSect="00DC4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6E" w:rsidRDefault="004E276E">
      <w:r>
        <w:separator/>
      </w:r>
    </w:p>
    <w:p w:rsidR="004E276E" w:rsidRDefault="004E276E"/>
  </w:endnote>
  <w:endnote w:type="continuationSeparator" w:id="0">
    <w:p w:rsidR="004E276E" w:rsidRDefault="004E276E">
      <w:r>
        <w:continuationSeparator/>
      </w:r>
    </w:p>
    <w:p w:rsidR="004E276E" w:rsidRDefault="004E2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06" w:rsidRDefault="00DC4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29" w:rsidRDefault="004E276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C4A06">
      <w:rPr>
        <w:noProof/>
      </w:rPr>
      <w:t>3</w:t>
    </w:r>
    <w:r>
      <w:fldChar w:fldCharType="end"/>
    </w:r>
    <w:r>
      <w:t xml:space="preserve"> | 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06" w:rsidRDefault="00DC4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6E" w:rsidRDefault="004E276E">
      <w:r>
        <w:separator/>
      </w:r>
    </w:p>
    <w:p w:rsidR="004E276E" w:rsidRDefault="004E276E"/>
  </w:footnote>
  <w:footnote w:type="continuationSeparator" w:id="0">
    <w:p w:rsidR="004E276E" w:rsidRDefault="004E276E">
      <w:r>
        <w:continuationSeparator/>
      </w:r>
    </w:p>
    <w:p w:rsidR="004E276E" w:rsidRDefault="004E27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06" w:rsidRDefault="00DC4A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29" w:rsidRDefault="00DC4A06">
    <w:pPr>
      <w:pStyle w:val="Header"/>
    </w:pPr>
    <w:r>
      <w:t>School Communication Log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A06" w:rsidRDefault="00DC4A06">
    <w:pPr>
      <w:pStyle w:val="Header"/>
    </w:pPr>
    <w:r>
      <w:t>IEP TEAM</w:t>
    </w:r>
  </w:p>
  <w:p w:rsidR="00DC4A06" w:rsidRPr="00DC4A06" w:rsidRDefault="00DC4A06" w:rsidP="00DC4A06">
    <w:pPr>
      <w:pStyle w:val="Header"/>
      <w:jc w:val="center"/>
      <w:rPr>
        <w:sz w:val="16"/>
        <w:szCs w:val="16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91"/>
    <w:rsid w:val="00053529"/>
    <w:rsid w:val="000B3B24"/>
    <w:rsid w:val="004E276E"/>
    <w:rsid w:val="008C7291"/>
    <w:rsid w:val="00DC4A06"/>
    <w:rsid w:val="00E6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A652C-B16F-4D2D-9CFE-0B18DE99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40" w:lineRule="auto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C45911" w:themeColor="accent2" w:themeShade="BF"/>
      <w:kern w:val="28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pBdr>
        <w:bottom w:val="thinThickLargeGap" w:sz="24" w:space="1" w:color="5B9BD5" w:themeColor="accent1"/>
      </w:pBdr>
      <w:spacing w:before="0" w:after="240"/>
      <w:jc w:val="right"/>
    </w:pPr>
    <w:rPr>
      <w:rFonts w:asciiTheme="majorHAnsi" w:eastAsiaTheme="majorEastAsia" w:hAnsiTheme="majorHAnsi" w:cstheme="majorBidi"/>
      <w:color w:val="44546A" w:themeColor="text2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Theme="majorHAnsi" w:eastAsiaTheme="majorEastAsia" w:hAnsiTheme="majorHAnsi" w:cstheme="majorBidi"/>
      <w:color w:val="44546A" w:themeColor="text2"/>
      <w:sz w:val="56"/>
      <w:szCs w:val="56"/>
    </w:rPr>
  </w:style>
  <w:style w:type="paragraph" w:styleId="Footer">
    <w:name w:val="footer"/>
    <w:basedOn w:val="Normal"/>
    <w:link w:val="FooterChar"/>
    <w:uiPriority w:val="1"/>
    <w:unhideWhenUsed/>
    <w:rPr>
      <w:color w:val="44546A" w:themeColor="text2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uiPriority w:val="1"/>
    <w:pPr>
      <w:spacing w:before="0"/>
      <w:ind w:left="0"/>
    </w:pPr>
    <w:rPr>
      <w:sz w:val="16"/>
      <w:szCs w:val="16"/>
    </w:rPr>
  </w:style>
  <w:style w:type="paragraph" w:customStyle="1" w:styleId="Messagefor">
    <w:name w:val="Message for"/>
    <w:basedOn w:val="Normal"/>
    <w:qFormat/>
    <w:rPr>
      <w:color w:val="C45911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1noah\AppData\Roaming\Microsoft\Templates\Telephone%20message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7FE3BF-1779-425D-84A5-AE2491593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message log</Template>
  <TotalTime>1</TotalTime>
  <Pages>4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Willey</dc:creator>
  <cp:keywords/>
  <cp:lastModifiedBy>Angie Willey</cp:lastModifiedBy>
  <cp:revision>2</cp:revision>
  <dcterms:created xsi:type="dcterms:W3CDTF">2017-08-31T03:49:00Z</dcterms:created>
  <dcterms:modified xsi:type="dcterms:W3CDTF">2017-08-31T03:49:00Z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TC034630969991</vt:lpwstr>
  </property>
</Properties>
</file>